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238E" w14:textId="77777777" w:rsidR="00CF6B40" w:rsidRDefault="00CF6B40">
      <w:pPr>
        <w:jc w:val="center"/>
      </w:pPr>
    </w:p>
    <w:p w14:paraId="229EDB20" w14:textId="16D3089B" w:rsidR="00CF6B40" w:rsidRDefault="0000000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Правила проживания в мини-отеле «</w:t>
      </w:r>
      <w:r w:rsidR="0034544B">
        <w:rPr>
          <w:rFonts w:ascii="Times New Roman" w:hAnsi="Times New Roman"/>
          <w:sz w:val="32"/>
        </w:rPr>
        <w:t>Этюд</w:t>
      </w:r>
      <w:r>
        <w:rPr>
          <w:rFonts w:ascii="Times New Roman" w:hAnsi="Times New Roman"/>
          <w:sz w:val="32"/>
        </w:rPr>
        <w:t>»</w:t>
      </w:r>
    </w:p>
    <w:p w14:paraId="43491A9D" w14:textId="77777777" w:rsidR="00CF6B40" w:rsidRDefault="00000000">
      <w:pPr>
        <w:pStyle w:val="a5"/>
        <w:numPr>
          <w:ilvl w:val="0"/>
          <w:numId w:val="1"/>
        </w:numPr>
        <w:ind w:left="-851" w:hanging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Общие положения</w:t>
      </w:r>
    </w:p>
    <w:p w14:paraId="668ED785" w14:textId="77777777" w:rsidR="00CF6B40" w:rsidRDefault="00000000">
      <w:pPr>
        <w:pStyle w:val="a5"/>
        <w:numPr>
          <w:ilvl w:val="1"/>
          <w:numId w:val="1"/>
        </w:numPr>
        <w:ind w:left="0" w:hanging="71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Настоящие правила разработаны в соответствии с Законом Российской Федерации «О защите прав потребителей» от 07.02.1992 г. N 2300-1, Постановлением Правительства Российской Федерации «Об утверждении Правил предоставления гостиничных услуг в Российской Федерации» от 09.10.2015 г. N 1085 и иными федеральными и региональными нормативно-правовыми актами, регулирующими деятельность гостиниц.</w:t>
      </w:r>
    </w:p>
    <w:p w14:paraId="10EEE508" w14:textId="77777777" w:rsidR="00CF6B40" w:rsidRDefault="00000000">
      <w:pPr>
        <w:pStyle w:val="a5"/>
        <w:numPr>
          <w:ilvl w:val="1"/>
          <w:numId w:val="1"/>
        </w:numPr>
        <w:ind w:left="0" w:hanging="71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Правилами проживания гости могут ознакомиться:</w:t>
      </w:r>
    </w:p>
    <w:p w14:paraId="37D523F9" w14:textId="7777777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информационной папке в номере отеля;</w:t>
      </w:r>
    </w:p>
    <w:p w14:paraId="06D1C68D" w14:textId="7777777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официальном сайте отеля;</w:t>
      </w:r>
    </w:p>
    <w:p w14:paraId="38BAC074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Постановлением Правительства Российской Федерации «Об утверждении Правил предоставления гостиничных услуг в Российской Федерации» от 09.10.2015 г. N 1085 гости могут ознакомиться в информационной папке в холле отеля.</w:t>
      </w:r>
    </w:p>
    <w:p w14:paraId="6F75E294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настоящие правила могут вноситься дополнения и изменения.</w:t>
      </w:r>
    </w:p>
    <w:p w14:paraId="188229B3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задолженности по оплате отельных услуг (проживание, дополнительные услуги), не возмещенного материального ущерба, причиненного отелю при проживании ранее, при отсутствии документов, обязательных к предъявлению при заселении, в случае сильного алкогольного опьянения или подозрения в наркотическом опьянении, агрессивного поведения или неприемлемого запаха отель вправе отказать гражданам в размещении.</w:t>
      </w:r>
    </w:p>
    <w:p w14:paraId="54867B16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Отель предоставляет постояльцам для проживания мебелированные номера, оснащенные бытовой техникой (телевизор, холодильник, кондиционер, чайник), сантехникой и другим оборудованием. Номера отеля и помещения общего пользования утеплены, имеют современную отделку, инженерные сети, оборудование, комплектацию. В зоне общего пользования отеля расположены стойка ресепшн, диван, кулер.</w:t>
      </w:r>
    </w:p>
    <w:p w14:paraId="462CEAA3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Постояльцы отеля обязуются бережно относиться к его имуществу, использовать оборудование по назначению, соблюдать режим тишины в ночное время (с 23.00 до 07.00) и требования пожарной безопасности.</w:t>
      </w:r>
    </w:p>
    <w:p w14:paraId="44323B6B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повреждения имущества отеля, технических неисправностей, чрезвычайных происшествий (залив, возгорание, запах газа, разбитые стекла, течь и </w:t>
      </w:r>
      <w:proofErr w:type="spellStart"/>
      <w:r>
        <w:rPr>
          <w:rFonts w:ascii="Times New Roman" w:hAnsi="Times New Roman"/>
          <w:sz w:val="26"/>
        </w:rPr>
        <w:t>т.д</w:t>
      </w:r>
      <w:proofErr w:type="spellEnd"/>
      <w:r>
        <w:rPr>
          <w:rFonts w:ascii="Times New Roman" w:hAnsi="Times New Roman"/>
          <w:sz w:val="26"/>
        </w:rPr>
        <w:t>) необходимо немедленно сообщить об этом администратору. Администрация отеля оставляет за собой право на удержание компенсации за испорченное имущество в соответствии с утвержденным прайсом.</w:t>
      </w:r>
    </w:p>
    <w:p w14:paraId="561E474B" w14:textId="77777777" w:rsidR="00CF6B40" w:rsidRDefault="00000000">
      <w:pPr>
        <w:pStyle w:val="a5"/>
        <w:numPr>
          <w:ilvl w:val="0"/>
          <w:numId w:val="1"/>
        </w:numPr>
        <w:ind w:left="-851" w:hanging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Бронирование</w:t>
      </w:r>
    </w:p>
    <w:p w14:paraId="62A1F6C3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отеля предоставляет необходимую и достоверную информацию об отеле и услугах на сайте отеля, в электронных системах и туристическим агентствам, с которыми у отеля заключен договор о сотрудничестве.</w:t>
      </w:r>
    </w:p>
    <w:p w14:paraId="7A8493F8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Отель принимает заявки на бронирование посредством бронирования через официальный сайт или через онлайн сервис бронирования, с которым у отеля заключен договор, или посредством телефонной связи, или при личном бронировании на ресепшн при наличии свободных номеров требуемой категории на указанные заказчиком даты:</w:t>
      </w:r>
    </w:p>
    <w:p w14:paraId="4B2D77F8" w14:textId="204E68D3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Телефон: </w:t>
      </w:r>
    </w:p>
    <w:p w14:paraId="2A604E12" w14:textId="30AEE34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Официальный сайт:  </w:t>
      </w:r>
    </w:p>
    <w:p w14:paraId="4B9FCE5F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Для бронирования требуется оплата в размере 100% от общей стоимости. Оплату необходимо произвести в течении часа, следующего за созданием брони.</w:t>
      </w:r>
    </w:p>
    <w:p w14:paraId="4CBCF771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бронирование осуществляется в день заезда, то необходимо произвести оплату в размере 100% от стоимости в течение 2 часов. </w:t>
      </w:r>
    </w:p>
    <w:p w14:paraId="086D773B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Отмена бронирования с полным возвратом предоплаты возможна до 15:00 дня, предшествующего дню заезда. После 15:00 отмена бронирования производится без возврата предоплаты.</w:t>
      </w:r>
    </w:p>
    <w:p w14:paraId="6A83C95B" w14:textId="77777777" w:rsidR="00CF6B40" w:rsidRDefault="00000000">
      <w:pPr>
        <w:pStyle w:val="a5"/>
        <w:numPr>
          <w:ilvl w:val="0"/>
          <w:numId w:val="1"/>
        </w:numPr>
        <w:ind w:left="-851" w:hanging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Размещение гостей в отеле</w:t>
      </w:r>
    </w:p>
    <w:p w14:paraId="5CD0875E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Отель предназначен для временного проживания граждан на срок, указанный в заявке, или заявленный гостем при размещении, если поселение осуществляется без предварительного уведомления. По истечении согласованного срока проживающий гражданин обязан освободить номер.</w:t>
      </w:r>
    </w:p>
    <w:p w14:paraId="46E5FCC9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 в отеле предоставляется гражданам РФ по предъявлении действительного документа, удостоверяющего личность согласно требованиям Законодательства РФ и оформленного в установленном порядке как то:</w:t>
      </w:r>
    </w:p>
    <w:p w14:paraId="001F8A7B" w14:textId="77777777" w:rsidR="00CF6B40" w:rsidRDefault="00000000">
      <w:pPr>
        <w:pStyle w:val="a5"/>
        <w:tabs>
          <w:tab w:val="left" w:pos="567"/>
        </w:tabs>
        <w:ind w:left="284" w:hanging="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-Паспорт гражданина РФ;</w:t>
      </w:r>
    </w:p>
    <w:p w14:paraId="551053E5" w14:textId="77777777" w:rsidR="00CF6B40" w:rsidRDefault="00000000">
      <w:pPr>
        <w:pStyle w:val="a5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-Паспорт СССР;</w:t>
      </w:r>
    </w:p>
    <w:p w14:paraId="6E6F4F68" w14:textId="77777777" w:rsidR="00CF6B40" w:rsidRDefault="00000000">
      <w:pPr>
        <w:pStyle w:val="a5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-Свидетельство о рождении для лица, не достигшего 14-летнего возраста;</w:t>
      </w:r>
    </w:p>
    <w:p w14:paraId="3F46417E" w14:textId="77777777" w:rsidR="00CF6B40" w:rsidRDefault="00000000">
      <w:pPr>
        <w:pStyle w:val="a5"/>
        <w:ind w:left="426" w:hanging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-Паспорт, удостоверяющего личность гражданина РФ за пределами РФ для лица, постоянно проживающего за пределами РФ</w:t>
      </w:r>
    </w:p>
    <w:p w14:paraId="054B4A3B" w14:textId="77777777" w:rsidR="00CF6B40" w:rsidRDefault="00000000">
      <w:pPr>
        <w:pStyle w:val="a5"/>
        <w:ind w:left="426" w:hanging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-Военный билет</w:t>
      </w:r>
    </w:p>
    <w:p w14:paraId="346B698A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Общее количество проживающих гостей в номере (без учета детей до 5 лет) должно соответствовать количеству мест в номере. Дети до 5 включительно лет проживают в номере с родителями бесплатно без предоставления дополнительной кровати. Проживание детей до 5 лет самостоятельно в номере не допускается.</w:t>
      </w:r>
    </w:p>
    <w:p w14:paraId="17BC9E24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Правилами регистрации и снятия граждан РФ с регистрационного учета отель регистрирует гостей, являющихся гражданами РФ. Регистрация граждан до 14 лет осуществляется на основании документов родителей или близких родственников, а также свидетельства о рождении. </w:t>
      </w:r>
    </w:p>
    <w:p w14:paraId="3A0B77BC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Расчетный час в отеле - 12 часов по московскому времени. Время заезда – 15 часов по московскому времени. Поздний выезд может быть только с согласия отеля при наличии свободных номеров.</w:t>
      </w:r>
    </w:p>
    <w:p w14:paraId="64FD4B06" w14:textId="77777777" w:rsidR="00CF6B40" w:rsidRDefault="00CF6B40">
      <w:pPr>
        <w:pStyle w:val="a5"/>
        <w:ind w:left="0"/>
        <w:rPr>
          <w:rFonts w:ascii="Times New Roman" w:hAnsi="Times New Roman"/>
          <w:sz w:val="26"/>
        </w:rPr>
      </w:pPr>
    </w:p>
    <w:p w14:paraId="64341C50" w14:textId="77777777" w:rsidR="00CF6B40" w:rsidRDefault="00000000">
      <w:pPr>
        <w:pStyle w:val="a5"/>
        <w:numPr>
          <w:ilvl w:val="0"/>
          <w:numId w:val="1"/>
        </w:numPr>
        <w:ind w:left="-851" w:hanging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Оплата проживания</w:t>
      </w:r>
    </w:p>
    <w:p w14:paraId="3E2F21EC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Заселение производится только после 100 % предоплаты.</w:t>
      </w:r>
    </w:p>
    <w:p w14:paraId="3135340D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Оплата за проживание может быть осуществлена в отеле наличным и безналичным способом</w:t>
      </w:r>
    </w:p>
    <w:p w14:paraId="611A9DFA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Оплата за проживание и другие заказанные услуги производится в соответствии с действующим прейскурантом цен, утвержденным приказом ИП Натарова.</w:t>
      </w:r>
    </w:p>
    <w:p w14:paraId="552B760E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Возврат производится наличными, если гость оплачивал проживание наличными деньгами, при предъявлении чека. Администратор выдает гостю новый чек за фактически оплаченную услугу.</w:t>
      </w:r>
    </w:p>
    <w:p w14:paraId="7F5CE90C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Возврат производится переводом денежных средств на карту в течении 7 рабочих дней с момента подачи заявления, если гость оплачивал проживание картой при предъявлении чека. Администратор выдает гостю новый чек за фактически оплаченную услугу.</w:t>
      </w:r>
    </w:p>
    <w:p w14:paraId="2A657C21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Возврат производится в течении 7 рабочих дней на расчетный счет, с которого была произведена оплата заказчиком, на основании письма о возврате.</w:t>
      </w:r>
    </w:p>
    <w:p w14:paraId="1257C0C1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выезде из отеля гость производит окончательный расчет за предоставленные  дополнительные услуги, и сдает ключ от номера администратору службы приема и размещения.</w:t>
      </w:r>
    </w:p>
    <w:p w14:paraId="4B8A5985" w14:textId="77777777" w:rsidR="00CF6B40" w:rsidRDefault="00000000">
      <w:pPr>
        <w:pStyle w:val="a5"/>
        <w:numPr>
          <w:ilvl w:val="0"/>
          <w:numId w:val="1"/>
        </w:numPr>
        <w:ind w:left="-851" w:hanging="4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проживания в отеле</w:t>
      </w:r>
    </w:p>
    <w:p w14:paraId="15992001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Проживание с животными в отеле не допускается.</w:t>
      </w:r>
    </w:p>
    <w:p w14:paraId="2E6D944A" w14:textId="77777777" w:rsidR="00CF6B40" w:rsidRDefault="00000000">
      <w:pPr>
        <w:pStyle w:val="a5"/>
        <w:numPr>
          <w:ilvl w:val="1"/>
          <w:numId w:val="1"/>
        </w:numPr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Помимо оплачиваемых услуг отель предоставляет гостям следующие бесплатные услуги:</w:t>
      </w:r>
    </w:p>
    <w:p w14:paraId="3CDEB120" w14:textId="7777777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вызов скорой помощи, других специальных служб;</w:t>
      </w:r>
    </w:p>
    <w:p w14:paraId="463DF516" w14:textId="7777777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пользование медицинской аптечкой;</w:t>
      </w:r>
    </w:p>
    <w:p w14:paraId="51F02C60" w14:textId="7777777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парковка наземная (при наличии свободных мест);</w:t>
      </w:r>
    </w:p>
    <w:p w14:paraId="05E3417C" w14:textId="77777777" w:rsidR="00CF6B40" w:rsidRDefault="00000000">
      <w:pPr>
        <w:pStyle w:val="a5"/>
        <w:ind w:left="7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услуги беспроводного интернета; </w:t>
      </w:r>
    </w:p>
    <w:p w14:paraId="7A53E705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     Отель не несет ответственность за  сохранность денег, иных валютных ценностей, ценных бумаг и других драгоценных вещей гостей.</w:t>
      </w:r>
    </w:p>
    <w:p w14:paraId="7FD294C3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    Отель не несет ответственности за работу городских коммуникаций (отключение  света, тепла, воды).</w:t>
      </w:r>
    </w:p>
    <w:p w14:paraId="4CA1F70C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   В течение проживания гостя уборка номера производится ежедневно. Смена полотенец – ежедневно, смена постельного белья – раз в три дня.</w:t>
      </w:r>
    </w:p>
    <w:p w14:paraId="7C8F6B16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   Территория отеля, все входы в нее, выходы, внутренние лестницы, холл контролируются видеокамерами. Вся информация регистрируется, записывается на цифровые носители и хранится. Видеонаблюдение осуществляется в целях безопасности гостей, их имущества и имущества отеля.</w:t>
      </w:r>
    </w:p>
    <w:p w14:paraId="250C2221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5.7.    Использование бытовых приборов, не принадлежащих гостинице, на территории отеля и в номерах запрещено.</w:t>
      </w:r>
    </w:p>
    <w:p w14:paraId="5D861EA2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5.8.    В номерах, холлах, на лестницах курение сигарет, сигар, </w:t>
      </w:r>
      <w:proofErr w:type="spellStart"/>
      <w:r>
        <w:rPr>
          <w:rFonts w:ascii="Times New Roman" w:hAnsi="Times New Roman"/>
          <w:sz w:val="26"/>
        </w:rPr>
        <w:t>iqos</w:t>
      </w:r>
      <w:proofErr w:type="spellEnd"/>
      <w:r>
        <w:rPr>
          <w:rFonts w:ascii="Times New Roman" w:hAnsi="Times New Roman"/>
          <w:sz w:val="26"/>
        </w:rPr>
        <w:t xml:space="preserve"> и других видов электронных сигарет запрещено. За нарушение данного правила администрация отеля оставляет за собой право на удержание компенсации за генеральную уборку помещения в размере  5 000 руб. В случае повторного курения администрация отеля имеет право выселить гостя и впоследствии отказать ему в заселении.</w:t>
      </w:r>
    </w:p>
    <w:p w14:paraId="7D521419" w14:textId="77777777" w:rsidR="00CF6B40" w:rsidRDefault="00000000">
      <w:pPr>
        <w:pStyle w:val="a5"/>
        <w:ind w:left="0" w:hanging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5.9.     Посещение проживающих третьими лицами допускается до 23:00. В случае, когда посетитель остается в номере после 23:00, отель оставляет за собой право выставить счет гостю на оплату дополнительного места и потребовать предоставления документа, удостоверяющего личность посетителя.</w:t>
      </w:r>
    </w:p>
    <w:p w14:paraId="50DA0ED3" w14:textId="77777777" w:rsidR="00CF6B40" w:rsidRDefault="00CF6B40">
      <w:pPr>
        <w:pStyle w:val="a5"/>
        <w:ind w:left="0" w:hanging="709"/>
        <w:rPr>
          <w:rFonts w:ascii="Times New Roman" w:hAnsi="Times New Roman"/>
          <w:sz w:val="26"/>
        </w:rPr>
      </w:pPr>
    </w:p>
    <w:p w14:paraId="58778559" w14:textId="77777777" w:rsidR="00CF6B40" w:rsidRDefault="00000000">
      <w:pPr>
        <w:pStyle w:val="a5"/>
        <w:ind w:left="0" w:hanging="127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 Права и обязанности гостей</w:t>
      </w:r>
    </w:p>
    <w:p w14:paraId="7C439938" w14:textId="77777777" w:rsidR="00CF6B40" w:rsidRDefault="00000000">
      <w:pPr>
        <w:pStyle w:val="a5"/>
        <w:ind w:left="1429" w:hanging="21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   Гость имеет право:</w:t>
      </w:r>
    </w:p>
    <w:p w14:paraId="4859FD24" w14:textId="77777777" w:rsidR="00CF6B40" w:rsidRDefault="00000000">
      <w:pPr>
        <w:pStyle w:val="a5"/>
        <w:ind w:left="1429" w:hanging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-запросить информацию о порядке получения бесплатных услуг в отеле;</w:t>
      </w:r>
    </w:p>
    <w:p w14:paraId="3F513B66" w14:textId="77777777" w:rsidR="00CF6B40" w:rsidRDefault="00000000">
      <w:pPr>
        <w:pStyle w:val="a5"/>
        <w:ind w:left="1429" w:hanging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-запросить перечень дополнительных услуг и действующих на них цен;</w:t>
      </w:r>
    </w:p>
    <w:p w14:paraId="2A60926B" w14:textId="77777777" w:rsidR="00CF6B40" w:rsidRDefault="00000000">
      <w:pPr>
        <w:pStyle w:val="a5"/>
        <w:ind w:left="1429" w:hanging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-оставить отзыв о пребывании в отеле, оценив все использованные им услуги.</w:t>
      </w:r>
    </w:p>
    <w:p w14:paraId="55DDEEF5" w14:textId="77777777" w:rsidR="00CF6B40" w:rsidRDefault="00000000">
      <w:pPr>
        <w:pStyle w:val="a5"/>
        <w:ind w:left="1429" w:hanging="21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Гость обязан:</w:t>
      </w:r>
    </w:p>
    <w:p w14:paraId="3E250FE9" w14:textId="77777777" w:rsidR="00CF6B40" w:rsidRDefault="00000000">
      <w:pPr>
        <w:pStyle w:val="a5"/>
        <w:ind w:left="1429" w:hanging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-оплатить все предоставленные ему услуги;</w:t>
      </w:r>
    </w:p>
    <w:p w14:paraId="2EE02E7E" w14:textId="77777777" w:rsidR="00CF6B40" w:rsidRDefault="00000000">
      <w:pPr>
        <w:pStyle w:val="a5"/>
        <w:ind w:left="1429" w:hanging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-соблюдать установленные отелем правила и определенный порядок проживания;</w:t>
      </w:r>
    </w:p>
    <w:p w14:paraId="6964713C" w14:textId="77777777" w:rsidR="00CF6B40" w:rsidRDefault="00000000">
      <w:pPr>
        <w:pStyle w:val="a5"/>
        <w:ind w:left="850" w:hanging="8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-в случае обнаружения аварии электросетей, водо-теплоснабжающих сетей и иных технических, инженерных систем и оборудования отеля немедленно сообщить об этом администратору службы приема и размещения;</w:t>
      </w:r>
    </w:p>
    <w:p w14:paraId="4D59065A" w14:textId="77777777" w:rsidR="00CF6B40" w:rsidRDefault="00000000">
      <w:pPr>
        <w:pStyle w:val="a5"/>
        <w:ind w:left="850" w:hanging="142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-при уходе из номера закрыть водозаборные краны, окна, выключить свет, телевизор и другие электроприборы, закрыть номер;</w:t>
      </w:r>
    </w:p>
    <w:p w14:paraId="6B5598B0" w14:textId="77777777" w:rsidR="00CF6B40" w:rsidRDefault="00000000">
      <w:pPr>
        <w:pStyle w:val="a5"/>
        <w:ind w:left="1004" w:hanging="100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-соблюдать установленный расчетный час при выезде.</w:t>
      </w:r>
    </w:p>
    <w:p w14:paraId="4DCF8AA7" w14:textId="77777777" w:rsidR="00CF6B40" w:rsidRDefault="00000000">
      <w:pPr>
        <w:pStyle w:val="a5"/>
        <w:ind w:left="1996" w:hanging="327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   Права и обязанности администрации отеля</w:t>
      </w:r>
    </w:p>
    <w:p w14:paraId="2E07061B" w14:textId="77777777" w:rsidR="00CF6B40" w:rsidRDefault="00000000">
      <w:pPr>
        <w:pStyle w:val="a5"/>
        <w:ind w:left="1429" w:hanging="21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   Отель имеет право:</w:t>
      </w:r>
    </w:p>
    <w:p w14:paraId="5E8200B0" w14:textId="77777777" w:rsidR="00CF6B40" w:rsidRDefault="00000000">
      <w:pPr>
        <w:pStyle w:val="a5"/>
        <w:ind w:left="862" w:hanging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-переселить гостя в равнозначный номер в случае обнаружения необходимости произвести в его номере экстренный ремонт или проведения мероприятий по устранению причин, препятствующих его нормальному использованию;</w:t>
      </w:r>
    </w:p>
    <w:p w14:paraId="3C6159B2" w14:textId="77777777" w:rsidR="00CF6B40" w:rsidRDefault="00000000">
      <w:pPr>
        <w:pStyle w:val="a5"/>
        <w:ind w:left="862" w:hanging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-выселить гостя в случае нарушения им настоящих правил, несвоевременной оплаты предоставленных услуг или проявления в отношении персонала или других гостей агрессии и других действий, угрожающих их безопасности или здоровью;</w:t>
      </w:r>
    </w:p>
    <w:p w14:paraId="7DBAE1DE" w14:textId="77777777" w:rsidR="00CF6B40" w:rsidRDefault="00000000">
      <w:pPr>
        <w:pStyle w:val="a5"/>
        <w:ind w:left="1429" w:hanging="21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7.2.    Отель обязан:</w:t>
      </w:r>
    </w:p>
    <w:p w14:paraId="05780A8C" w14:textId="77777777" w:rsidR="00CF6B40" w:rsidRDefault="00000000">
      <w:pPr>
        <w:pStyle w:val="a5"/>
        <w:ind w:left="862" w:hanging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-обеспечивать конфиденциальность информации о гостях и посетителях отеля;</w:t>
      </w:r>
    </w:p>
    <w:p w14:paraId="69394AF0" w14:textId="77777777" w:rsidR="00CF6B40" w:rsidRDefault="00000000">
      <w:pPr>
        <w:pStyle w:val="a5"/>
        <w:ind w:left="862" w:hanging="86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-не проводить шумных мероприятий на территории отеля после 23:00.</w:t>
      </w:r>
    </w:p>
    <w:p w14:paraId="55FCCE39" w14:textId="77777777" w:rsidR="00CF6B40" w:rsidRDefault="00CF6B40">
      <w:pPr>
        <w:pStyle w:val="a5"/>
        <w:ind w:left="862" w:hanging="862"/>
        <w:rPr>
          <w:rFonts w:ascii="Times New Roman" w:hAnsi="Times New Roman"/>
          <w:sz w:val="26"/>
        </w:rPr>
      </w:pPr>
    </w:p>
    <w:p w14:paraId="5E805645" w14:textId="27FD04D3" w:rsidR="00CF6B40" w:rsidRDefault="00000000">
      <w:pPr>
        <w:pStyle w:val="a5"/>
        <w:ind w:left="862" w:hanging="862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Благодарим Вас за выбор мини-отеля «</w:t>
      </w:r>
      <w:r w:rsidR="0034544B">
        <w:rPr>
          <w:rFonts w:ascii="Times New Roman" w:hAnsi="Times New Roman"/>
          <w:b/>
          <w:sz w:val="26"/>
        </w:rPr>
        <w:t>Этюд</w:t>
      </w:r>
      <w:r>
        <w:rPr>
          <w:rFonts w:ascii="Times New Roman" w:hAnsi="Times New Roman"/>
          <w:b/>
          <w:sz w:val="26"/>
        </w:rPr>
        <w:t>»! Мы будем рады помочь Вам в решении любых возникающих вопросов.</w:t>
      </w:r>
    </w:p>
    <w:p w14:paraId="7C7A6EAD" w14:textId="77777777" w:rsidR="00CF6B40" w:rsidRDefault="00CF6B40">
      <w:pPr>
        <w:pStyle w:val="a5"/>
        <w:ind w:left="1429" w:hanging="1429"/>
        <w:jc w:val="center"/>
        <w:rPr>
          <w:rFonts w:ascii="Times New Roman" w:hAnsi="Times New Roman"/>
          <w:b/>
          <w:sz w:val="26"/>
        </w:rPr>
      </w:pPr>
    </w:p>
    <w:p w14:paraId="7FF4EC56" w14:textId="77777777" w:rsidR="00CF6B40" w:rsidRDefault="00CF6B40">
      <w:pPr>
        <w:pStyle w:val="a5"/>
        <w:ind w:left="1996" w:hanging="1996"/>
        <w:rPr>
          <w:rFonts w:ascii="Times New Roman" w:hAnsi="Times New Roman"/>
          <w:sz w:val="26"/>
        </w:rPr>
      </w:pPr>
    </w:p>
    <w:p w14:paraId="721BAB6E" w14:textId="77777777" w:rsidR="00CF6B40" w:rsidRDefault="00CF6B40">
      <w:pPr>
        <w:rPr>
          <w:sz w:val="26"/>
        </w:rPr>
      </w:pPr>
    </w:p>
    <w:p w14:paraId="2A8C9578" w14:textId="77777777" w:rsidR="00CF6B40" w:rsidRDefault="00CF6B40">
      <w:pPr>
        <w:pStyle w:val="a5"/>
        <w:ind w:left="792"/>
        <w:rPr>
          <w:sz w:val="24"/>
        </w:rPr>
      </w:pPr>
    </w:p>
    <w:p w14:paraId="6E4EF5D5" w14:textId="77777777" w:rsidR="00CF6B40" w:rsidRDefault="00CF6B40">
      <w:pPr>
        <w:pStyle w:val="a5"/>
        <w:ind w:left="792"/>
        <w:rPr>
          <w:sz w:val="24"/>
        </w:rPr>
      </w:pPr>
    </w:p>
    <w:sectPr w:rsidR="00CF6B4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A5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83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40"/>
    <w:rsid w:val="00211DDF"/>
    <w:rsid w:val="0034544B"/>
    <w:rsid w:val="00C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F0F5"/>
  <w15:docId w15:val="{0B685922-41C0-459E-9DE6-BD5DBF89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DVU</cp:lastModifiedBy>
  <cp:revision>2</cp:revision>
  <dcterms:created xsi:type="dcterms:W3CDTF">2025-08-08T07:01:00Z</dcterms:created>
  <dcterms:modified xsi:type="dcterms:W3CDTF">2025-08-08T07:02:00Z</dcterms:modified>
</cp:coreProperties>
</file>